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附件1</w:t>
      </w:r>
      <w:bookmarkStart w:id="0" w:name="_GoBack"/>
      <w:bookmarkEnd w:id="0"/>
    </w:p>
    <w:p>
      <w:pPr>
        <w:ind w:firstLine="640" w:firstLineChars="200"/>
        <w:jc w:val="center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2022年度河南省教育科学规划</w:t>
      </w:r>
    </w:p>
    <w:p>
      <w:pPr>
        <w:snapToGrid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重大招标课题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选题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</w:t>
      </w:r>
      <w:r>
        <w:rPr>
          <w:rFonts w:ascii="仿宋_GB2312" w:hAnsi="宋体" w:eastAsia="仿宋_GB2312" w:cs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新发展阶段河南省高等教育结构体系优化研究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t>2.科技自立自强背景下河南高校创新体系建设研究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t>3.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高校新媒体+育人体系建构与功能发挥研究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4</w:t>
      </w:r>
      <w:r>
        <w:rPr>
          <w:rFonts w:ascii="仿宋_GB2312" w:hAnsi="宋体" w:eastAsia="仿宋_GB2312" w:cs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破“五唯”背景下高校人文社会科学研究成果分类评价体系研究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5</w:t>
      </w:r>
      <w:r>
        <w:rPr>
          <w:rFonts w:ascii="仿宋_GB2312" w:hAnsi="宋体" w:eastAsia="仿宋_GB2312" w:cs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河南省高校党外知识分子思想政治工作研究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6</w:t>
      </w:r>
      <w:r>
        <w:rPr>
          <w:rFonts w:ascii="仿宋_GB2312" w:hAnsi="宋体" w:eastAsia="仿宋_GB2312" w:cs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河南省产业人才需求与专业人才供给耦合机制研究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7</w:t>
      </w:r>
      <w:r>
        <w:rPr>
          <w:rFonts w:ascii="仿宋_GB2312" w:hAnsi="宋体" w:eastAsia="仿宋_GB2312" w:cs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高质量充分就业背景下特殊群体大学生精准就业服务体系研究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8</w:t>
      </w:r>
      <w:r>
        <w:rPr>
          <w:rFonts w:ascii="仿宋_GB2312" w:hAnsi="宋体" w:eastAsia="仿宋_GB2312" w:cs="仿宋_GB2312"/>
          <w:kern w:val="0"/>
          <w:sz w:val="28"/>
          <w:szCs w:val="28"/>
        </w:rPr>
        <w:t>.乡村振兴背景下新型职业农民创新创业教育体系建构与实践研究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9</w:t>
      </w:r>
      <w:r>
        <w:rPr>
          <w:rFonts w:ascii="仿宋_GB2312" w:hAnsi="宋体" w:eastAsia="仿宋_GB2312" w:cs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河南省教师梯队攀升体系构建及实践研究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</w:t>
      </w:r>
      <w:r>
        <w:rPr>
          <w:rFonts w:ascii="仿宋_GB2312" w:hAnsi="宋体" w:eastAsia="仿宋_GB2312" w:cs="仿宋_GB2312"/>
          <w:kern w:val="0"/>
          <w:sz w:val="28"/>
          <w:szCs w:val="28"/>
        </w:rPr>
        <w:t>0.河南省新高考改革政策平稳落地的保障机制研究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3</w:t>
      </w:r>
      <w:r>
        <w:rPr>
          <w:rFonts w:ascii="仿宋_GB2312" w:hAnsi="宋体" w:eastAsia="仿宋_GB2312" w:cs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新时代河南省中外合作办学治理体系与治理能力现代化建设研究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</w:t>
      </w:r>
      <w:r>
        <w:rPr>
          <w:rFonts w:ascii="仿宋_GB2312" w:hAnsi="宋体" w:eastAsia="仿宋_GB2312" w:cs="仿宋_GB2312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河南省县域义务教育优质均衡发展研究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</w:t>
      </w:r>
      <w:r>
        <w:rPr>
          <w:rFonts w:ascii="仿宋_GB2312" w:hAnsi="宋体" w:eastAsia="仿宋_GB2312" w:cs="仿宋_GB2312"/>
          <w:kern w:val="0"/>
          <w:sz w:val="28"/>
          <w:szCs w:val="28"/>
        </w:rPr>
        <w:t>2.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河南省小规模学校和寄宿制学校教职工编制问题研究</w:t>
      </w:r>
    </w:p>
    <w:p>
      <w:pPr>
        <w:ind w:firstLine="560" w:firstLineChars="20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</w:t>
      </w:r>
      <w:r>
        <w:rPr>
          <w:rFonts w:ascii="仿宋_GB2312" w:hAnsi="宋体" w:eastAsia="仿宋_GB2312" w:cs="仿宋_GB2312"/>
          <w:kern w:val="0"/>
          <w:sz w:val="28"/>
          <w:szCs w:val="28"/>
        </w:rPr>
        <w:t>4.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河南省幼小衔接问题研究</w:t>
      </w:r>
    </w:p>
    <w:p>
      <w:pPr>
        <w:ind w:firstLine="560" w:firstLineChars="200"/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</w:t>
      </w:r>
      <w:r>
        <w:rPr>
          <w:rFonts w:ascii="仿宋_GB2312" w:hAnsi="宋体" w:eastAsia="仿宋_GB2312" w:cs="仿宋_GB2312"/>
          <w:kern w:val="0"/>
          <w:sz w:val="28"/>
          <w:szCs w:val="28"/>
        </w:rPr>
        <w:t>5.校外培训机构的治理与转型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95319"/>
    <w:rsid w:val="793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2021-10-29T03:29:00Z</dcterms:created>
  <dc:creator>tianyafang</dc:creator>
  <cp:lastModifiedBy>tianyafang</cp:lastModifiedBy>
  <dcterms:modified xsi:type="dcterms:W3CDTF">2021-10-29T03:34:00Z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B4D99C3D7D7F46E382A4CF5AE094B0C2</vt:lpwstr>
  </property>
</Properties>
</file>